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acc7" w14:textId="dcda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20 декабря 2017 года № 19-2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августа 2018 года № 28-2. Зарегистрировано Департаментом юстиции Западно-Казахстанской области 12 сентября 2018 года № 5337. Утратило силу решением Таскалинского районного маслихата Западно-Казахстанской области от 28 февраля 2019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20 декабря 2017 года №19-2 "О районном бюджете на 2018-2020 годы" (зарегистрированное в Реестре государственной регистрации нормативных правовых актов №5021, опубликованное 10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3 957 833 тысячи тенге:";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 – 3 467 148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3 982 935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 – 636 255 тысяч тенге, в том числе на:";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"реконструкцию водопроводов сел Атамекен, Калмакшабын, Алмалы Таскалинского района Западно-Казахстанской области – 225 922 тысячи тенге;";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 – 445 949 тысяч тенге, в том числе на:";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и доставку учебников и учебно-методических комплексов организациям образования, в связи с графиком разработки и обновленным содержанием учебников и учебно-методических комплексов для 0, 1, 3, 6, 8, 10 классов – 57 461 тысяча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Утвердить резерв местного исполнительного органа района на 2018 год в размере 1 148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аппарата Таскалинского районного маслихата (Балденов М.)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 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№19-2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3 957 833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3 467 148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3 467 148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3 982 935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1 938 494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1 495 743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-75 469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