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97d9" w14:textId="98a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29 декабря 2017 года № 20-1 "О бюджете Таскалинского сельского округа Таскалинского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августа 2018 года № 28-3. Зарегистрировано Департаментом юстиции Западно-Казахстанской области 12 сентября 2018 года № 5336.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декабря 2017 года №20-1 "О бюджете Таскалинского сельского округа Таскалинского района на 2018-2020 годы" (зарегистрированное в Реестре государственной регистрации нормативных правовых актов №5028, опубликованное 15 января 2018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Таскалинского районного маслихата (Балденов М.)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Газез 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2018 года №28-3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№20-1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2018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