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89ac" w14:textId="aa98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мая 2018 года № 24-4. Зарегистрировано Департаментом юстиции Западно-Казахстанской области 23 мая 2018 года № 5205.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№1224 "Об 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декабря2013 года №18-1 "Об 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№3386, опубликованное 14 января 2014 года в информационно-правовой системе "Әділет") следующие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графу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указанным правилам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Инвалиды и участники Великой Отечественной войны – 300 000".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Конысбаева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 мая 2018 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