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1529" w14:textId="8531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4 мая 2018 года № 24-3. Зарегистрировано Департаментом юстиции Западно-Казахстанской области 18 мая 2018 года № 5204. Утратило силу решением Таскалинского районного маслихата Западно-Казахстанской области от 10 июня 2024 года № 23-5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 августа 2017 года № 295 "Об утверждении Типового регламента собрания местного сообщества" (Зарегистрирован в Министерстве юстиции Республики Казахстан 8 сентября 2017 года №15630)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для сельских округов с численностью населения более двух тысяч человек со дня первого официального опубликования и для сельских округов с численностью населения две тысячи и менее человек с 1 января 2020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 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 мая 2018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Таскалинского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Таскалинского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39-3 Закона Республики Казахстан от 23 января 2001 года "О местном государственном управлении и самоуправлении в Республике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 295 "Об утверждении Типового регламента собрания местного сообщества" (Зарегистрирован в Министерстве юстиции Республики Казахстан 8 сентября 2017 года № 15630).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Таскалинским районным маслихатом (далее – районный маслихат).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Таскалинского районного маслихата Западно-Казахстанской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Таскалинского районного маслихата Западно-Казахстанской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Таскалинского района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Таскалинского районного маслихата Западно-Казахстанской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Таскалинского района.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Таскалинского районного маслихата Западно-Казахстанской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 12-6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