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50d4" w14:textId="8765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Таскалинского районного маслихата от 20 декабря 2017 года № 19-2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15 мая 2018 года № 24-2. Зарегистрировано Департаментом юстиции Западно-Казахстанской области 18 мая 2018 года № 5203. Утратило силу решением Таскалинского районного маслихата Западно-Казахстанской области от 28 февраля 2019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20 декабря 2017 года №19-2 "О районном бюджете на 2018-2020 годы" (зарегистрированное в Реестре государственной регистрации нормативных правовых актов №5021, опубликованное 10 января 2018 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 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 Учесть, что в районном бюджете на 2018 год предусмотрены трансферты бюджету Таскалинского сельского округа Таскалинского района, выделяемые за счет средств районного бюджета в общей сумме 73 404 тысячи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бюджету Таскалинского сельского округа Таскалинского района осуществляется на основании постановления акимата Таскалинского района.";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Фролов 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мая 2018 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№19-2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3 782 472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3 807 574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-75 469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