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9da" w14:textId="6569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июля 2018 года № 28-7. Зарегистрировано Департаментом юстиции Западно-Казахстанской области 31 июля 2018 года № 5315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 силу решение Сырымского районного маслихата от 26 февраля 2009 года №11-3 "О ставках фиксированного суммарного налога на единицу налогообложения" на государственном языке, на русском языке решение не принималось (зарегистрированное в Реестре государственной регистрации нормативных правовых актов за №7-10-59, опубликованное 28 марта 2009 года в газете "Қайнар").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