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fdca" w14:textId="22ff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23 февраля 2018 года № 23-2. Зарегистрировано Департаментом юстиции Западно-Казахстанской области 5 марта 2018 года № 5077.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 21-2 "О районном бюджете на 2018-2020 годы" (зарегистрированное в Реестре государственной регистрации нормативных правовых актов №5012, опубликованное в Эталонном контрольном банке нормативных правовых актов Республики Казахстан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3 775 363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360 404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3 407 689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3 773 487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112 087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112 087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- 122 711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122 711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111 833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2018 год поступление целевых трансфертов и кредитов из республиканского, областного бюджета в общей сумме 605 208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344 922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3 626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4 515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2 578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9 248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20 510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280 607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148 199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в село Жымпиты – 15 000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перевыпуском новых учебников – 8 085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9 134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Тоганас – 3 600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Таскудык – 3 900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10 924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въездной дороги села Улента – 86 129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водопровода села Косарал – 1 144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строительства водоснабжения села Жымпиты из месторождения подземных вод "Кенащы" – 1 542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112 087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112 087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3 775 363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