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b27" w14:textId="548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28 декабря 2017 года № 16-1 "О бюджетах Каратобинского, Сулыкольского сельских округов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2018 года № 25-1. Зарегистрировано Департаментом юстиции Западно-Казахстанской области 28 декабря 2018 года № 5485.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 декабря 2017 года № 16-1 "О бюджетах Каратобинского, Сулыкольского сельских округов на 2018 – 2020 годы" (зарегистрированное в Реестре государственной регистрации нормативных правовых актов № 5032, опубликованное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166 359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–156 404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166 359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47 605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2 658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42 867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47 605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бюджетах сельских округов на 2018 год поступление субвенции и трансферты передаваемой из районного бюджета в сумме 199 271 тысяча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156 404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42 867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2018 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