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7756" w14:textId="0ee7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Казталовскому району на 2019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Казталовского района Западно-Казахстанской области от 20 декабря 2018 года № 395. Зарегистрировано Департаментом юстиции Западно-Казахстанской области 24 декабря 2018 года № 5457. Утратило силу постановлением акимата Казталовского района Западно-Казахстанской области от 9 апреля 2020 года № 82</w:t>
      </w:r>
    </w:p>
    <w:p>
      <w:pPr>
        <w:spacing w:after="0"/>
        <w:ind w:left="0"/>
        <w:jc w:val="both"/>
      </w:pPr>
      <w:r>
        <w:rPr>
          <w:rFonts w:ascii="Times New Roman"/>
          <w:b w:val="false"/>
          <w:i w:val="false"/>
          <w:color w:val="ff0000"/>
          <w:sz w:val="28"/>
        </w:rPr>
        <w:t xml:space="preserve">
      Сноска. Утратило силу постановлением акимата Казталовского района Западно-Казахстанской области от 09.04.2020 </w:t>
      </w:r>
      <w:r>
        <w:rPr>
          <w:rFonts w:ascii="Times New Roman"/>
          <w:b w:val="false"/>
          <w:i w:val="false"/>
          <w:color w:val="ff0000"/>
          <w:sz w:val="28"/>
        </w:rPr>
        <w:t>№ 82</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Министерстве юстиции 8 июля 2016 года №13898) акимат Казталовского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размере трех процентов от списочной численности работников организаций Казталовского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Установить квоту для трудоустройства лиц, освобожденных из мест лишения свободы в размере трех процентов от списочной численности работников организаций Казталовского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3. Установить квоту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трех процентов от списочной численности работников организаций Казталовского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Казталовского района от 9 февраля 2017 года № 22 "Об установлении квоты рабочих мест для трудоустройства лиц, состоящих на учете службы пробации, а также для лиц, освобожденных из мест лишения свободы и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2017 год" (зарегистрированное в Реестре государственной регистрации нормативных правовых актов №4704, опубликованное 16 марта 2017 года в Эталонном контрольном банке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5. Руководителю аппарата акима Казталовского района (А.Исламбеков) обеспечить государственную регистрацию данного постановления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5"/>
    <w:bookmarkStart w:name="z9"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района З.Мажитову.</w:t>
      </w:r>
    </w:p>
    <w:bookmarkEnd w:id="6"/>
    <w:bookmarkStart w:name="z10" w:id="7"/>
    <w:p>
      <w:pPr>
        <w:spacing w:after="0"/>
        <w:ind w:left="0"/>
        <w:jc w:val="both"/>
      </w:pPr>
      <w:r>
        <w:rPr>
          <w:rFonts w:ascii="Times New Roman"/>
          <w:b w:val="false"/>
          <w:i w:val="false"/>
          <w:color w:val="000000"/>
          <w:sz w:val="28"/>
        </w:rPr>
        <w:t>
      7. Настоящее постановление вводится в действие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Казталовского района</w:t>
            </w:r>
            <w:r>
              <w:br/>
            </w:r>
            <w:r>
              <w:rPr>
                <w:rFonts w:ascii="Times New Roman"/>
                <w:b w:val="false"/>
                <w:i w:val="false"/>
                <w:color w:val="000000"/>
                <w:sz w:val="20"/>
              </w:rPr>
              <w:t>от 20 декабря 2018 года</w:t>
            </w:r>
            <w:r>
              <w:br/>
            </w:r>
            <w:r>
              <w:rPr>
                <w:rFonts w:ascii="Times New Roman"/>
                <w:b w:val="false"/>
                <w:i w:val="false"/>
                <w:color w:val="000000"/>
                <w:sz w:val="20"/>
              </w:rPr>
              <w:t>№ 395</w:t>
            </w:r>
          </w:p>
        </w:tc>
      </w:tr>
    </w:tbl>
    <w:bookmarkStart w:name="z13" w:id="8"/>
    <w:p>
      <w:pPr>
        <w:spacing w:after="0"/>
        <w:ind w:left="0"/>
        <w:jc w:val="left"/>
      </w:pPr>
      <w:r>
        <w:rPr>
          <w:rFonts w:ascii="Times New Roman"/>
          <w:b/>
          <w:i w:val="false"/>
          <w:color w:val="000000"/>
        </w:rPr>
        <w:t xml:space="preserve"> Квота для трудоустройства лиц, состоящих на учете службы пробации по Казталовскому району на 2019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5710"/>
        <w:gridCol w:w="1469"/>
        <w:gridCol w:w="2631"/>
        <w:gridCol w:w="1794"/>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по квоте (единиц)</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"Казталовское государственное коммунальное предприятие на праве хозяйственного ведения акимата Казталовского района Западно-Казахстанской области"</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"Жалпакталское государственное коммунальное предприятие на праве хозяйственного ведения акимата Казталовского района Западно-Казахстанской области"</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Казталовского района</w:t>
            </w:r>
            <w:r>
              <w:br/>
            </w:r>
            <w:r>
              <w:rPr>
                <w:rFonts w:ascii="Times New Roman"/>
                <w:b w:val="false"/>
                <w:i w:val="false"/>
                <w:color w:val="000000"/>
                <w:sz w:val="20"/>
              </w:rPr>
              <w:t>от 20 декабря 2018 года</w:t>
            </w:r>
            <w:r>
              <w:br/>
            </w:r>
            <w:r>
              <w:rPr>
                <w:rFonts w:ascii="Times New Roman"/>
                <w:b w:val="false"/>
                <w:i w:val="false"/>
                <w:color w:val="000000"/>
                <w:sz w:val="20"/>
              </w:rPr>
              <w:t>№ 395</w:t>
            </w:r>
          </w:p>
        </w:tc>
      </w:tr>
    </w:tbl>
    <w:bookmarkStart w:name="z15" w:id="9"/>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по Казталовскому району на 2019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4284"/>
        <w:gridCol w:w="1786"/>
        <w:gridCol w:w="3201"/>
        <w:gridCol w:w="2182"/>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по квоте (единиц)</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"Казталовское государственное коммунальное предприятие на праве хозяйственного ведения акимата Казталовского района Западно-Казахстанской области"</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"Жалпакталское государственное коммунальное предприятие на праве хозяйственного ведения акимата Казталовского района Западно-Казахстанской области"</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Казталовского района</w:t>
            </w:r>
            <w:r>
              <w:br/>
            </w:r>
            <w:r>
              <w:rPr>
                <w:rFonts w:ascii="Times New Roman"/>
                <w:b w:val="false"/>
                <w:i w:val="false"/>
                <w:color w:val="000000"/>
                <w:sz w:val="20"/>
              </w:rPr>
              <w:t>от 20 декабря 2018 года</w:t>
            </w:r>
            <w:r>
              <w:br/>
            </w:r>
            <w:r>
              <w:rPr>
                <w:rFonts w:ascii="Times New Roman"/>
                <w:b w:val="false"/>
                <w:i w:val="false"/>
                <w:color w:val="000000"/>
                <w:sz w:val="20"/>
              </w:rPr>
              <w:t>№ 395</w:t>
            </w:r>
          </w:p>
        </w:tc>
      </w:tr>
    </w:tbl>
    <w:bookmarkStart w:name="z17" w:id="10"/>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Казталовскому району на 2019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5537"/>
        <w:gridCol w:w="1797"/>
        <w:gridCol w:w="2552"/>
        <w:gridCol w:w="1739"/>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по квоте (единиц)</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"Казталовская центральная районная больница" управления здравоохранения акимата Западно-Казахстанской области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"Казталовская районная больница" управления здравоохранения акимата Западно-Казахстанской области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А.Уразбаевой отдела образования Казталовского района"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К.Мендалиева отдела образования Казталовского района"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"Бостандыкская средняя общеобразовательная школа отдела образования" Казталовского района"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Г.Молдашева отдела образования Казталовского района"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"Казталовская средняя общеобразовательная школа отдела образования Казталовского района"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