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b608" w14:textId="153b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2017 года № 18-1 "О бюджете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13 апреля 2018 года № 21-1. Зарегистрировано Департаментом юстиции Западно-Казахстанской области 24 апреля 2018 года № 5179. Утратило силу решением Казталовского районного маслихата Западно-Казахстанской области от 28 февраля 2019 года № 31-4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2017 года №18-1 "О бюджете сельских округов на 2018-2020 годы" (зарегистрированное в Реестре государственной регистрации нормативных правовых актов №5026, опубликованное 16 января 2018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143 110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129 960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143 110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Бостандыкского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39 069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37 532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39 069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Жалпакталского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102 853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11 138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2 000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89 715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102 853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бюджетах сельских округов на 2018 год поступление субвенции передаваемой из районного бюджета в сумме 54 292 тысячи тенге: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21 041 тысяча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15 158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18 093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бюджете сельских округов на 2018 год поступление целевых трансфертов из районного бюджета в общей сумме 202 915 тысяч тенге: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108 919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22 374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71 622 тысячи тенге.";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№18-1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2018 год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143 110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№18-1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2018 год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№18-1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2018 год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