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c6e7" w14:textId="14dc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27 декабря 2018 года № 29-5. Зарегистрировано Департаментом юстиции Западно-Казахстанской области 9 января 2019 года № 5508.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2013 года № 20-3 "Об 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за № 3418, опубликованное 31 января 2014 года в газете "Ауыл тынысы")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Зеленовского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8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для возмещения расходов на коммунальные услуги участникам и инвалидам Великой Отечественной войны в размере 5 месячных расчетных показателей (далее –МРП), лицам, приравненным по льготам и гарантиям к участникам Великой Отечественной войны в размере 1 МРП, из них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 МРП;".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