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94a4" w14:textId="e689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Жангалинского районного маслихата от 24 декабря 2013 года № 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марта 2018 года № 20-3. Зарегистрировано Департаментом юстиции Западно-Казахстанской области 18 апреля 2018 года № 5167. Утратило силу решением Жангалинского районного маслихата Западно-Казахстанской области от 3 марта 2020 года № 44-2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03.03.2020 </w:t>
      </w:r>
      <w:r>
        <w:rPr>
          <w:rFonts w:ascii="Times New Roman"/>
          <w:b w:val="false"/>
          <w:i w:val="false"/>
          <w:color w:val="ff0000"/>
          <w:sz w:val="28"/>
        </w:rPr>
        <w:t>№ 44-2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24 декабря 2013 года № 15-4 "Об утверждении Правил оказания социальной помощи, установления размеров и определения перечня отдельных категорий нуждающихся граждан Жангалинского района" (зарегистрированное в Реестре государственной регистрации нормативных правовых актов №3415, опубликованное 3 февраля 2014 года в информационно-правовой системе "Әділет")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Жангалинского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9)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лицам, освобожденных из мест лишения свободы для адаптации, без учета доходов, в размере 10 МРП.".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Жангалинского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Заместитель акима Западно </w:t>
      </w:r>
      <w:r>
        <w:rPr>
          <w:rFonts w:ascii="Times New Roman"/>
          <w:b/>
          <w:i w:val="false"/>
          <w:color w:val="000000"/>
          <w:sz w:val="28"/>
        </w:rPr>
        <w:t>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Б.</w:t>
      </w:r>
      <w:r>
        <w:rPr>
          <w:rFonts w:ascii="Times New Roman"/>
          <w:b/>
          <w:i w:val="false"/>
          <w:color w:val="000000"/>
          <w:sz w:val="28"/>
        </w:rPr>
        <w:t>Конысбаева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марта</w:t>
      </w:r>
      <w:r>
        <w:rPr>
          <w:rFonts w:ascii="Times New Roman"/>
          <w:b/>
          <w:i w:val="false"/>
          <w:color w:val="000000"/>
          <w:sz w:val="28"/>
        </w:rPr>
        <w:t xml:space="preserve"> 2018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год</w:t>
      </w:r>
      <w:r>
        <w:rPr>
          <w:rFonts w:ascii="Times New Roman"/>
          <w:b/>
          <w:i w:val="false"/>
          <w:color w:val="000000"/>
          <w:sz w:val="28"/>
        </w:rPr>
        <w:t>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