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814f" w14:textId="fe08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Бокейординского района от 17 мая 2016 года № 88 "Об утверждении схем и Правил перевозки в общеобразовательные школы детей, проживающих в отдаленных населенных пунктах Бокейординского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12 октября 2018 года № 180. Зарегистрировано Департаментом юстиции Западно-Казахстанской области 29 октября 2018 года № 5371. Утратило силу постановлением акимата Бокейординского района Западно-Казахстанской области от 25 июля 2024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Бокейординского района Западно-Казахстанской области от 25.07.2024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17 мая 2016 года № 88 "Об утверждении схем и Правил перевозки в общеобразовательные школы детей, проживающих в отдаленных населенных пунктах Бокейординского района" (зарегистрированное в Реестре государственной регистрации нормативных правовых актов № 4451, опубликованное 18 июня 2016 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Бокейординского района,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 Порядок перевозок детей.":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 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Бокейординского района (Айткалиев Е.)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района Л.Кайргалиевой.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