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bd39" w14:textId="aafb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Бокейординского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марта 2018 года № 14-6. Зарегистрировано Департаментом юстиции Западно-Казахстанской области 10 апреля 2018 года № 5138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Бокейординского районного маслихата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марта 2018 года № 14-6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Бокейординского районного маслихата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 декабря 2016 года № 7-1 "О районном бюджете на 2017-2019 годы" (зарегистрированное в Реестре государственной регистрации нормативных правовых актов № 4653, опубликованное 20 января 2017 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 января 2017 года № 8-1 "О внесении изменений в решение Бокейординского районного маслихата от 23 декабря 2016 года № 7-1 "О районном бюджете на 2017-2019 годы"" (зарегистрированное в Реестре государственной регистрации нормативных правовых актов № 4676, опубликованное 20 февраля 2017 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9 марта 2017 года № 9-1 "О внесении изменений в решение Бокейординского районного маслихата от 23 декабря 2016 года № 7-1 "О районном бюджете на 2017-2019 годы"" (зарегистрированное в Реестре государственной регистрации нормативных правовых актов № 4732, опубликованное 29 марта 2017 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12 июня 2017 года № 10-1 "О внесении изменений в решение Бокейординского районного маслихата от 23 декабря 2016 года № 7-1 "О районном бюджете на 2017-2019 годы"" (зарегистрированное в Реестре государственной регистрации нормативных правовых актов № 4839, опубликованное 11 июля 2017 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 октября 2017 года № 12-1 "О внесении изменений в решение Бокейординского районного маслихата от 23 декабря 2016 года № 7-1 "О районном бюджете на 2017-2019 годы"" (зарегистрированное в Реестре государственной регистрации нормативных правовых актов № 4922, опубликованное 31 октября 2017 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15 декабря 2017 года № 13-1 "О внесении изменений в решение Бокейординского районного маслихата от 23 декабря 2016 года № 7-1 "О районном бюджете на 2017-2019 годы"" (зарегистрированное в Реестре государственной регистрации нормативных правовых актов № 5000, опубликованное 28 декабря 2017 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9 марта 2017 года № 9-2 "О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2017 году" (зарегистрированное в Реестре государственной регистрации нормативных правовых актов № 4715, опубликованное 29 марта 2017 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22 декабря 2015 года № 27-3 "О повышении базовых ставок земельного налога и ставок единого земельного налога на неиспользуемые земли сельскохозяйственного назначения" (зарегистрированное в Реестре государственной регистрации нормативных правовых актов № 4228, опубликованное 28 января 2016 года в и информационно-правовой системе "Әділет").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