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ef3c" w14:textId="bfae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2017 года № 21-3 "О бюджете города Аксай и сельских округов Бурлинского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8 ноября 2018 года № 31-1. Зарегистрировано Департаментом юстиции Западно-Казахстанской области 13 ноября 2018 года № 5402.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2017 года №21-3 "О бюджете города Аксай и сельских округов Бурлинского района на 2018-2020 годы" (зарегистрированное в Реестре государственной регистрации нормативных правовых актов за №5031, опубликованное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876 652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592 227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876 652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Бурлинского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242 932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125 003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112 448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242 932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Пугачевского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133 230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58 894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67 784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133 230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№21 - 3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2018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876 652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№21 - 3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2018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21 - 3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2018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133 230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