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a11" w14:textId="40b8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Бурлинского районного маслихата от 31 октября 2017 года № 19-1 "Об утверждении Плана по управлению пастбищами и их использованию по Бурлинскому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9 октября 2018 года № 30-5. Зарегистрировано Департаментом юстиции Западно-Казахстанской области 18 октября 2018 года № 5355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31 октября 2017 года №19-1 "Об утверждении Плана по управлению пастбищами и их использованию по Бурлинскому району на 2018-2019 годы" (зарегистрированное в Реестре государственной регистрации нормативных правовых актов №4963, опубликованное 30 ноября 2017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