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d564" w14:textId="46ad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Бурлинского районного маслихата от 27 февраля 2014 года № 18 - 5 "Об утверждении Правил определения размера и порядка оказания жилищной помощи малообеспеченным семьям (гражданам)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августа 2018 года № 29-2. Зарегистрировано Департаментом юстиции Западно-Казахстанской области 10 сентября 2018 года № 5333. Утратило силу решением Бурлинского районного маслихата Западно-Казахстанской области от 13 февраля 2020 года № 47-4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№2314 "Об утверждении Правил предоставления жилищной помощи"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 февраля 2014 года №18 - 5 "Об 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№3475, опубликованное 10 апреля 2014 года в газете "Бөрлі жаршысы – Бурлинские вести")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Бурлинском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некоммерческое акционерное общество "Государственная корпорация "Правительство для граждан" (далее – Государственная корпорация) 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3 - 1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3 - 2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 - 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организационно-правовой работы аппарата районного маслихата (Л.Ш.Букушева)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