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d564" w14:textId="46ad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Бурлинского районного маслихата от 27 февраля 2014 года № 18 - 5 "Об утверждении Правил определения размера и порядка оказания жилищной помощи малообеспеченным семьям (гражданам) в Бурлинском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28 августа 2018 года № 29-2. Зарегистрировано Департаментом юстиции Западно-Казахстанской области 10 сентября 2018 года № 5333. Утратило силу решением Бурлинского районного маслихата Западно-Казахстанской области от 13 февраля 2020 года № 47-4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№2314 "Об утверждении Правил предоставления жилищной помощи"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27 февраля 2014 года №18 - 5 "Об утверждении Правил определения размера и порядка оказания жилищной помощи малообеспеченным семьям (гражданам) в Бурлинском районе" (зарегистрированное в Реестре государственной регистрации нормативных правовых актов №3475, опубликованное 10 апреля 2014 года в газете "Бөрлі жаршысы – Бурлинские вести") следующие изменение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Бурлинском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 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некоммерческое акционерное общество "Государственная корпорация "Правительство для граждан" (далее – Государственная корпорация) -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 3 - 1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3 - 2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документа, удостоверяющего личность заявителя (оригинал представляется для идентификации личности);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справки с места работы либо справки о регистрации в качестве безработного лица;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сведений об алиментах на детей и других иждивенцев;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банковского счета;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счета о размерах ежемесячных взносов на содержание жилого дома (жилого здания);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счета на потребление коммунальных услуг;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квитанции - счета за услуги телекоммуникаций или копии договора на оказание услуг связи;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4-5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 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 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организационно-правовой работы аппарата районного маслихата (Л.Ш.Букушева)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