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36c0" w14:textId="43a3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Пугачевского сельского округа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апреля 2018 года № 23-12. Зарегистрировано Департаментом юстиции Западно-Казахстанской области 4 мая 2018 года № 5192. Утратило силу решением Бурлинского районного маслихата Западно-Казахстанской области от 6 июня 2024 года № 15-6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 августа 2017 года № 295 "Об утверждении Типового регламента собрания местного сообщества" (зарегистрирован в Министерстве юстиции Республики Казахстан 8 сентября 2017 года № 15630)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Пугачевского сельского округа Бурлинского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апреля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Пугачевского сельского округа Бурлинского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Пугачевского сельского округа Бурлинского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 Бурлинский районный маслихат (далее – районный маслихат).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Пугачевского сельского округа и отчета об исполнении бюджета;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Пугачевского сельского округа (далее – аппарат акима сельского округа) по управлению коммунальной собственностью Пугачевского сельского округа (коммунальной собственностью местного самоуправления);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Пугачевского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Пугачевского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Пугачевского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Бурлинского района (далее – аким района) кандидатур на должность акима Пугачевского сельского округа (далее – аким сельского округа) для дальнейшего внесения в районную избирательную комиссию для регистрации в качестве кандидата в акимы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Бурлинского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