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a348" w14:textId="74b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февраля 2018 года № 19-6. Зарегистрировано Департаментом юстиции Западно-Казахстанской области 14 марта 2018 года № 50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февраля 2018 года №19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альского городск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 сентября 2015 года № 37-3 "О 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ное в Реестре государственной регистрации нормативных правовых актов № 4110, опубликованное 26 октября 2015 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 декабря 2016 года №9-2 "О городском бюджете на 2017-2019 годы" (зарегистрированное в Реестре государственной регистрации нормативных правовых актов № 4648, опубликованное 11 января 2017 года в газете "Пульс город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0 марта 2017 года №10-3 "О внесении изменений и дополнения в решение Уральского городского маслихата от 23 декабря 2016 года №9-2 "О городском бюджете на 2017-2019 годы" (зарегистрированное в Реестре государственной регистрации нормативных правовых актов № 4749, опубликованное 11 апреля 2016 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 июня 2017 года №12-2 "О внесении изменений в решение Уральского городского маслихата от 23 декабря 2016 года № 9-2 "О городском бюджете на 2017-2019 годы" (зарегистрированное в Реестре государственной регистрации нормативных правовых актов 22 апреля 2016 года № 4822, опубликованное 3 июля 2017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6 октября 2017 года №16-2 "О внесении изменений в решение Уральского городского маслихата от 23 декабря 2016 года № 9-2 "О городском бюджете на 2017-2019 годы" (зарегистрированное в Реестре государственной регистрации нормативных правовых актов № 4928, опубликованное 30 октября 2017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 декабря 2017 года №17-2 "О внесении изменений в решение Уральского городского маслихата от 23 декабря 2016 года № 9-2 "О городском бюджете на 2017-2019 годы" (зарегистрированное в Реестре государственной регистрации нормативных правовых актов № 4986, опубликованное 28 декабря 2017 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