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18a" w14:textId="1edf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6 декабря 2017 года № 15-2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2018 года № 21-1. Зарегистрировано Департаментом юстиции Западно-Казахстанской области 11 декабря 2018 года № 5427. Утратило силу решением Западно-Казахстанского областного маслихата от 6 марта 2019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06.03.2019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 15-2 "Об областном бюджете на 2018-2020 годы" (зарегистрированное в Реестре государственной регистрации нормативных правовых актов за № 4984, опубликованное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118 264 781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37 898 286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2 034 967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9 800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78 321 728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118 220 843 тысячи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9 464 992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12 306 225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2 841 233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-1 650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1650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-9 419 404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- 9 419 404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12 058 908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3 208 721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569 217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2018 год поступление целевых трансфертов и кредитов из республиканского бюджета в общей сумме 31 615 466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48 745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42 047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1 979 453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271 140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87 958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869 295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4 405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44 353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на развитие служб "Инватакси" – 5 864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145 789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28 767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519 605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111 907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116 812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194 805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1 953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6 253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72 479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49 900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10 712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3 327 409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772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824 884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6 869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2 507 478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282 902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 – 83 579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399 095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в рамках Государственной программы поддержки и развития бизнеса "Дорожная карта бизнеса – 2020" – 772 818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– 208 875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– 1 804 293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2 611 265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пунктах– 3 330 513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1 357 451 тысяча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2 162 212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1 445 874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279 379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Программы развития продуктивной занятости и массового предпринимательства – 4 014 528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1 487 407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областном бюджете на 2018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4 831 720 тысяч тенге.";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"возвратом сумм неиспользованных (недоиспользованных) целевых трансфертов выделенных в 2017 году – 90 764 тысячи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2018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12 456 443 тысячи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6 845 104 тысячи тенге – целевые текущие трансферты;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5 611 339 тысяч тенге – целевые трансферты на развитие.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2018 год в размере 6 936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№15-2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 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118 264 781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37 898 286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75 246 110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118 220 843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4 044 951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17 283 427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4 605 374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5 673 085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4 046 589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4 046 589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3 612 332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4 418 966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2 636 401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3 302 138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9 882 663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4 472 613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7 693 453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11 594 060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2 027 002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4 817 159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3 085 527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9 464 992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5 058 037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5 058 037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2 624 026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-9 419 404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12 058 908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12 058 908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