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cb3f" w14:textId="216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6 декабря 2017 года № 15-2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сентября 2018 года № 19-1. Зарегистрировано Департаментом юстиции Западно-Казахстанской области 3 октября 2018 года № 5347. Утратило силу решением Западно-Казахстанского областного маслихата от 6 марта 2019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06.03.2019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 года №15-2 "Об областном бюджете на 2018-2020 годы" (зарегистрированное в Реестре государственной регистрации нормативных правовых актов за № 4984, опубликованное 26 декабря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118 011 342 тысячи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38 194 594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1 371 781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78 443 967 тысяч тенге;";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117 936 754 тысячи тенге;";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семь дополнить абзацем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"уменьшением ставок по социальным отчислениям в Государственный фонд социального страхования в соответствии с Законом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- 479 226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социальный налог, зачисляется в районные (города областного значения) бюджеты, в следующих процентах: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20,5%; город Уральск – 68,5%;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2018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12 012 802 тысячи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6 627 739 тысяч тенге – целевые текущие трансферты;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5 385 063 тысячи тенге – целевые трансферты на развитие.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2018 год в размере 208 373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№15-2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118 011 342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38 194 594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78 443 967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75 368 347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75 368 347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117 936 754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4 041 157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17 749 675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7 263 045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4 949 675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1 126 685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5 661 006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5 352 252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4 072 866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4 072 866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16 139 493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6 811 708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6 811 708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3 197 433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3 614 275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9 280 637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4 538 575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5 319 461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9 517 498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8 349 196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8 044 138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3 417 937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10 816 297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2 066 327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4 138 819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2 314 269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2 314 269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16 005 598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10 265 817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10 265 817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8 778 410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8 778 410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2 624 026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-13 089 777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15 729 281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15 729 281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