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640b" w14:textId="3716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Шемонаихинского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5 июля 2018 года № 26/9-VI. Зарегистрировано Управлением юстиции Шемонаихинского района Департамента юстиции Восточно-Казахстанской области 17 июля 2018 года № 5-19-187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Шемонаихинский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Шемонаихинского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2018 года № 26/9-VI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Шемонаихинского районного маслихата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19 марта 2011 года № 35/5-IV "Об установлении категории автостоянок (паркингов), увеличения размеров ставок налога на земли, выделенные под автостоянки (паркинги)" (зарегистрировано в Реестре государственной регистрации нормативных правовых актов за № 5-19-147, опубликовано в газете "ЛЗ Сегодня" от 21 апреля 2011 года № 16).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21 декабря 2011 года № 41/8-IV "О внесении изменения в решение от 19 марта 2011 года № 35/5-IV "О ставках налога на земли, выделенные под автостоянки (паркинги)" (зарегистрировано в Реестре государственной регистрации нормативных правовых актов за № 5-19-161, опубликовано в газете "ЛЗ Сегодня" от 12 января 2012 года № 2).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27 марта 2014 года № 19/9-V "О внесении изменения в решение Шемонаихинского районного маслихата от 19 марта 2011 года № 35/5-IV "О ставках налога на земли, выделенные под автостоянки (паркинги)" (зарегистрировано в Реестре государственной регистрации нормативных правовых актов за № 3224, опубликовано в информационно - правовой системе "Әділет" 21 апреля 2014 года, в газете "Уба - Информ" от 23 апреля 2014 года № 17).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23 ноября 2016 года № 9/4-VI "О повышении базовых ставок земельного налога и ставок единого земельного налога на не используемые земли сельскохозяйственного назначения по Шемонаихинскому району" (зарегистрировано в Реестре государственной регистрации нормативных правовых актов за № 4778, опубликовано в Эталонном контрольном банке нормативных правовых актов Республики Казахстан в электронном виде 5 января 2017 года, в газете "Мой город Шемонаиха" от 12 января 2017 года № 2).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