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6382" w14:textId="c4b6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Урджарского районного маслихата № 41-485/V от 4 марта 2016 года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24 апреля 2018 года № 27-282/VI. Зарегистрировано Управлением юстиции Урджарского района Департамента юстиции Восточно-Казахстанской области 3 мая 2018 года № 5-18-154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№ 41-485/V от 4 марта 2016 года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Урджарского района" (зарегистрировано в Реестре государственной регистрации нормативных правовых актов за номером 4456, опубликовано в Эталонном контрольном банке нормативных правовых актов Республики Казахстан в электронном виде 8 апреля 2016 года и газете "Пульс времени/Уақыт тынысы" от 7 апреля 2016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