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af2e" w14:textId="cbd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Каменка Каменского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Каменского сельского округа Уланского района Восточно-Казахстанской области от 23 ноября 2018 года № 1. Зарегистрировано Управлением юстиции Уланского района Департамента юстиции Восточно-Казахстанской области 11 декабря 2018 года № 5-17-206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Республики Казахстан от 8 декабря 1993 года "Об административно территориальном устройстве Республики Казахстан", заключения Восточно-Казахстанской областной ономастической комиссии от 28 августа 2018 года и учитывая мнение населения, аким Каменского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Садовая на улицу "Ахметуәлі Омаров" села Каменка Каменского сельского округа Уланского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