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c75d" w14:textId="ae0c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Уланского районного маслихата от 22 октября 2009 года № 146 "О зарегистрированных налоговых ставках"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14 февраля 2018 года № 166. Зарегистрировано Департаментом юстиции Восточно-Казахстанской области 26 февраля 2018 года № 5494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Уланского районного маслихата от 22 октября 2009 года № 146 "О зарегистрированных налоговых ставках" (зарегистрировано в Реестре государственной регистрации нормативных правовых актов за номером 5-17-114, опубликовано 04 декабря 2009 года в газете "Уланские зори").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