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417" w14:textId="bc8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ноября 2018 года № 250. Зарегистрировано Управлением юстиции Уланского района Департамента юстиции Восточно-Казахстанской области 25 декабря 2018 года № 5-17-210. Утратило силу решением Уланского районного маслихата Восточно-Казахстанской области от 27 декабря 2023 года № 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Уланскому району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