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5086" w14:textId="dbd5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21-6 "О бюджете Кумкольского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31-7. Зарегистрировано Управлением юстиции Тарбагатайского района Департамента юстиции Восточно-Казахстанской области 14 декабря 2018 года № 5-16-160. Утратило силу решением Тарбагатайского районного маслихата Восточно-Казахстанской области от 3 января 2019 года № 33-5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Кумкольского сельского округа Тарбагатайского района на 2018-2020 годы" от 28 декабря 2017 года № 21-6 (зарегистрировано в Реестре государственной регистрации нормативных правовых актов за номером 5411,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22 240,1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18 887,1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- 22 240,1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Кумкольского сельского округа Тарбагатайского района на 2018 год предусмотрены целевые текущие трансферты из районного бюджета в сумме – 432,1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31-7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21-6 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