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317b" w14:textId="d563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Койтас сельского округа Аккала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Аккала Кокпектинского района Восточно-Казахстанской области от 19 декабря 2018 года № 1. Зарегистрировано Управлением юстиции Кокпектинского района Департамента юстиции Восточно-Казахстанской области 25 декабря 2018 года № 5-15-132. Утратило силу решением акима сельского округа Аккала Кокпектинского района Восточно-Казахстанской области от 18 мая 2020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Аккала Кокпектинского района Восточно-Казахстанской области от 18.05.2020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главного государственного ветеринарного инспектора Кокпектинского района от 23 ноября 2018 года № 297, аким сельского округа Аккала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для ликвидации очага и проведения ветеринарно-санитарных мероприятий против инфекционного заболевания бруцеллез среди крупного рогатого скота вселе Койтас сельского округа Аккала, Кокпектинского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Аккала" Кокпектинского района Восточно – Казахстанской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прававой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распростроняемых на территории Кокпектинского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интернет–ресурсе акимата Кокпектинского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Аккала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