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1908" w14:textId="8dd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зонирования,учитывающего месторасположение объекта налогообложения в населенных пунктах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27 декабря 2018 года № 963. Зарегистрировано Управлением юстиции Зайсанского района Департамента юстиции Восточно-Казахстанской области 28 декабря 2018 года № 5-11-186. Утратило силу постановлением акимата Зайсанского района Восточно-Казахстанской области от 28 марта 2022 года № 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Зайсанского района Восточно-Казахстанской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Зайсанского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Кусаинова.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Зайсанскому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Зкриянов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963 от "27" декабря 2018 года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городе Зайсан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963 от "27" декабря 2018 года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Зайсанского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Шуршитсу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Сарытумсык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