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e9c1" w14:textId="7b5e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5 июля 2018 года № 28-1 "Об утверждении регламента собрания местного сообщества города районного значения, сельских округов Зайсанского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ноября 2018 года № 32-7. Зарегистрировано Управлением юстиции Зайсанского района Департамента юстиции Восточно-Казахстанской области 12 декабря 2018 года № 5-11-182. Утратило силу решением Зайсанского районного маслихата Восточно-Казахстанской области от 11 марта 2024 года № 01-03/VIII-19/1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01-03/VIII-19/1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5 июля 2018 года № 28-1 "Об утверждении регламента собрания местного сообщества города районного значения, сельских округов Зайсанского района" (зарегистрирован в Реестре государственной регистрации нормативных правовых актов за номером 5-11-162, опубликовано 11 августа 2018 года в газете "Достык" и в Эталонном контрольном банке нормативных правовых актов Республики Казахстан в электронном виде 3 августа 2018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вносится изменения, текст на русском языке не меняется;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собрания местного сообщества города районного значения, сельских округов Зайсанского района утвержденного указанным решением вносится изменения на государственном языке, текст на русском языке не меняется.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