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c1dc" w14:textId="974c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станции Аул Бакинского сельского округа Бородулихинского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Бакинского сельского округа Бородулихинского района Восточно-Казахстанской области от 18 июня 2018 года № 1. Зарегистрировано Управлением юстиции Бородулихинского района Департамента юстиции Восточно-Казахстанской области 2 июля 2018 года № 5-8-163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заключения Восточно-Казахстанской областной ономастической комиссии от 2 марта 2018 года и учитывая мнение населения, аким Бакинского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станции Аул Бакинского сельского округа Бородулихинского района: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Крупская на улицу Бірлік;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Буденная на улицу Достық.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Бакинского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Чуваткин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