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b301" w14:textId="163b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Бородулихинского района от 23 декабря 2016 года № 8-6-VI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21 сентября 2018 года № 26-6-VI. Зарегистрировано Управлением юстиции Бородулихинского района Департамента юстиции Восточно-Казахстанской области 12 октября 2018 года № 5-8-172. Утратило силу решением маслихата Бородулихинского района Восточно-Казахстанской области от 24 декабря 2021 года № 12-7-VII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24.12.2021 № 12-7-VII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Бородулихинского района от 23 декабря 2016 года № 8-6-VI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4858, опубликовано в Эталонном контрольном банке нормативных правовых актов Республики Казахстан в электронном виде 3февраля 2017 года, в районных газетах "Аудан тынысы", "Пульс района" 3 февраля 2017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Бородулихинского района Восточно-Казахстанской области";".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