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1178" w14:textId="41b1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марта 2018 года № 20-13-VI. Зарегистрировано Управлением юстиции Бородулихинского района Департамента юстиции Восточно-Казахстанской области 12 апреля 2018 года № 5-8-153. Утратило силу решением Бородулихинского районного маслихата Восточно-Казахстанской области от 28 декабря 2018 года № 32-7-VI.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32-7-VI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13 марта 2018 года № 19-2-VI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5552) Бородулихинский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 (зарегистрировано в Реестре государственной регистрации нормативных правовых актов за номером 5428, опубликовано в Эталонном контрольном банке нормативных правовых актов Республики Казахстан в электронном виде 23 января 2018 года, в районных газетах "Пульс района", "Аудан тынысы" 26 января 2018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Бель-Агачского сельского округа на 2018-2020 годы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Бель-Агачского сельского округа на 2018 год целевые текущие трансферты из районного бюджета в сумме 3200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Новопокровского сельского округа на 2018-2020 годы согласно приложениям 7, 8,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Новопокровского сельского округа на 2018 год целевые текущие трансферты из районного бюджета в сумме 2700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Жезкентского поселкового округа на 2018-2020 годы согласно приложениям 16, 17,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121479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бюджете Жезкентского поселкового округа на 2018 год целевые текущие трансферты из районного бюджета в сумме 3200 тысяч тенге".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20-13-VI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18-2-VI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20-13-VI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18-2-VI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20-13-VI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18-2-VI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