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5167" w14:textId="a535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2017 года № 20/4-VI "О бюджете Ерназаровского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19 ноября 2018 года № 31/5-VI. Зарегистрировано Управлением юстиции Бескарагайского района Департамента юстиции Восточно-Казахстанской области 21 ноября 2018 года № 5-7-143. Утратило силу - решением Бескарагайского районного маслихата Восточно-Казахстанской области от 29 декабря 2018 года № 35/5-VI.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2017 года № 20/4-VI "О бюджете Ерназаровского сельского округа на 2018-2020 годы" (зарегистрировано в Реестре государственной регистрации нормативных правовых актов за номером 5422, опубликовано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Ерназаровского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–29150,3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24150,3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–29150,3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Хамитова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20/4-VI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в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