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e11a" w14:textId="da3e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20/3-VІ "О бюджете Глуховского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14 мая 2018 года № 24/4-VI. Зарегистрировано Управлением юстиции Бескарагайского района Департамента юстиции Восточно-Казахстанской области 23 мая 2018 года № 5-7-126. Утратило силу - решением Бескарагайского районного маслихата Восточно-Казахстанской области от 29 декабря 2018 года № 35/4-VI.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апреля 2018 года № 23/2-VІ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5-7-124), Бескарагайский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5421,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Глуховского сельского округа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24/4-VI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