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9a5a" w14:textId="eaa9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единого земельного налога на не используемые земли сельскохозяйственного назначения по Бескарагайскому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5 апреля 2018 года № 22/7-VI. Зарегистрировано Управлением юстиции Бескарагайского района Департамента юстиции Восточно-Казахстанской области 25 апреля 2018 года № 5-7-122. Утратило силу - решением Бескарагайского районного маслихата Восточно-Казахстанской области от 16 апреля 2020 года № 51/3-VI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маслихата Восточно-Казахстанской области от 16.04.2020 № 51/3-VI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бюджет" (Налоговый кодекс),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Бескарагайский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по Бескарагайскому району в десять раз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503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и ставки единого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статей 704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 июля 2016 года № 4/9-VІ "О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Бескарагайского района" (зарегистрировано в Реестре государственной регистрации нормативных правовых актов за номером 4636, опубликовано в газете "Бесқарағай тынысы" за № 68 от 17 августа 2016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