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db4b" w14:textId="ccdd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20/3-VІ "О бюджете Глуховского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апреля 2018 года № 22/6-VI. Зарегистрировано Департаментом юстиции Восточно-Казахстанской области 17 апреля 2018 года № 5-7-119. Утратило силу - решением Бескарагайского районного маслихата Восточно-Казахстанской области от 29 декабря 2018 года № 35/4-VI.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марта 2018 года № 21/2-VІ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5553),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20/3-VІ "О бюджете Глуховского сельского округа на 2018-2020 годы" (зарегистрировано в Реестре государственной регистрации нормативных правовых актов за номером 5421,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30770,0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24805,0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–30770,0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22/6-VI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