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1d71" w14:textId="d4c1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25 апреля 2018 года № 23/2-VІ "О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июня 2018 года № 25/5-VІ. Зарегистрировано Управлением юстиции Абайского района Департамента юстиции Восточно-Казахстанской области 9 июля 2018 года № 5-5-152.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апреля 2018 года № 23/2-VІ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5-5-147, опубликовано в газете "Абай елі" от 16-23 мая, Эталонный контрольный банк нормативного правового акта Республики Казахстан от 16 мая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5622), Абайский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