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fd4e" w14:textId="eb8fd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17 мая 2018 года № 24/4-VІ. Зарегистрировано Управлением юстиции Абайского района Департамента юстиции Восточно-Казахстанской области 5 июня 2018 года № 5-5-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протеста Абайского районного прокурора от 5 мая 2018 года, Абай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31 октября 2014 года № 24/6-V "Об утверждении тарифов на сбор, вывоз, захоронение и утилизацию коммунальных отходов по Абайскому району" (зарегистрировано в Реестре государственной регистрации нормативных правовых актов за № 3566, опубликовано в газете "Абай елі" от 1-7 декабря 2014 года)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7 июня 2016 года № 3/8-VІ "О внесении изменений в решение Абайского районного маслихата от 31 актября 2014 года № 24/6-V "Об утверждении тарифов на сбор, вывоз, захоронение и утилизацию коммунальных отходов по Абайскому району" (зарегистрировано в Реестре государственной регистрации нормативных правовых актов за № 4593, опубликовано в газете "Абай елі" от 24-31 июля 2016 года, Эталонный контрольный банк нормативного правового акта Республики Казахстан от 20 июля 2016 года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о дня принят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