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dca3" w14:textId="ca6d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25 апреля 2018 года № 23/5-VІ. Зарегистрировано Управлением юстиции Абайского района Департамента юстиции Восточно-Казахстанской области 5 мая 2018 года № 5-5-148. Утратило силу решением Абайского районного маслихата области Абай от 27 апреля 2023 года № 2/10-VIII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27.04.2023 </w:t>
      </w:r>
      <w:r>
        <w:rPr>
          <w:rFonts w:ascii="Times New Roman"/>
          <w:b w:val="false"/>
          <w:i w:val="false"/>
          <w:color w:val="ff0000"/>
          <w:sz w:val="28"/>
        </w:rPr>
        <w:t>№ 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16299), Абайский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16 марта 2017 года № 9/6-VІ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 (зарегистрировано в Реестре государственной регистрации нормативных правовых актов за № 4965, опубликовано в газете "Абай елі" от 24-30 апреля 2017 года, Эталонный контрольный банк нормативного правового акта Республики Казахстан от 25 апреля 2017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кадендарных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Абайского районного маслихата"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ГУ "Аппарат Абайского районного маслихата" (далее - Методика)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за № 16299), и определяет порядок оценки деятельности административных государственных служащих корпуса "Б" (далее-служащие корпуса "Б") государственного учреждения "Аппарат Абайского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организационный, кадровый и правовой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организационном, кадровом и правовом отделе в течение трех лет после завершения оценки.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организационном, кадровом и правовом отделе.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вышестоящим руководителем оценочного листа организационный, кадровый и правовой отдел не позднее 2 рабочих дней выносит его на рассмотрение Комиссии.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подписания непосредственным руководителем оценочного листа организационный, кадровый и правовой отдел не позднее 2 рабочих дней выносит его на рассмотрение Комиссии.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Организационный, кадровый и правовой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сотрудник организационного, кадрового и правового отдела на которого возложены обязанности по ведению кадровой работы.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Организационный, кадровый и правовой отдел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Организационный, кадровый и правовой отдел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Организационный, кадровый и правовой отдел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организационным, кадровым и правовым отделом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Отказ служащего корпуса "Б" от ознакомления не является препятствием для внесения результатов оценки в его послужной 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организационным, кадровым и правовым отделом результаты оценки служащему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 "Аппарат Абайского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 "Аппарат Абайского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 "Аппарат Абайского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 "Аппарат Абайского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 "Аппарат Абайского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