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3904" w14:textId="1d73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Шульбинск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2018 года № 33/218-VI. Зарегистрировано Управлением юстиции города Семей Департамента юстиции Восточно-Казахстанской области 14 января 2019 года № 5-2-205. Утратило силу решением маслихата города Семей Восточно-Казахстанской области от 30 декабря 2019 года № 48/331-VI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30.12.2019 № 48/331-VI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43 546,0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46 169,3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2 623,3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46/300-VI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2019 год в сумме 21 885,0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46/300-VI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22/136-VI "О бюджете поселка Шульбинск на 2018-2020 годы" (зарегистрировано в Реестре государственной регистрации нормативных правовых актов от 10 января 2018 года № 5404, опубликовано в Эталонном контрольном банке НПА РК в электронном виде 16 января 2018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мая 2018 года № 26/163-VI "О внесении изменений в решение маслихата города Семей от 29 декабря 2017 года № 22/136-VI "О бюджете поселка Шульбинск на 2018-2020 годы" (зарегистрировано в Реестре государственной регистрации нормативных правовых актов от 31 мая 2018 года № 5-2-176, опубликовано в Эталонном контрольном банке НПА РК в электронном виде 11 июня 2018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7 декабря 2018 года № 31/204-VI "О внесении изменений в решение маслихата города Семей от 29 декабря 2017 года № 22/136-VI "О бюджете поселка Шульбинск на 2018-2020 годы" (зарегистрировано в Реестре государственной регистрации нормативных правовых актов от 13 декабря 2018 года № 5-2-197, опубликовано в Эталонном контрольном банке НПА РК в электронном виде 21 декабря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