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9a7e2" w14:textId="869a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5 февраля 2018 года № 684. Зарегистрировано Департаментом юстиции Восточно-Казахстанской области 20 февраля 2018 года № 5488. Прекращено действие в связи с истечением срока</w:t>
      </w:r>
    </w:p>
    <w:p>
      <w:pPr>
        <w:spacing w:after="0"/>
        <w:ind w:left="0"/>
        <w:jc w:val="both"/>
      </w:pP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В тексте документа сохранена пунктуация и орфография оригинала.</w:t>
      </w:r>
    </w:p>
    <w:bookmarkStart w:name="z1" w:id="0"/>
    <w:p>
      <w:pPr>
        <w:spacing w:after="0"/>
        <w:ind w:left="0"/>
        <w:jc w:val="both"/>
      </w:pPr>
      <w:r>
        <w:rPr>
          <w:rFonts w:ascii="Times New Roman"/>
          <w:b w:val="false"/>
          <w:i w:val="false"/>
          <w:color w:val="000000"/>
          <w:sz w:val="28"/>
        </w:rPr>
        <w:t xml:space="preserve">
      В соответствии с подпунктом 2)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подпунктами 7), 8), 9) </w:t>
      </w:r>
      <w:r>
        <w:rPr>
          <w:rFonts w:ascii="Times New Roman"/>
          <w:b w:val="false"/>
          <w:i w:val="false"/>
          <w:color w:val="000000"/>
          <w:sz w:val="28"/>
        </w:rPr>
        <w:t>статьи 9</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за № 13898), акимат города Усть-Каменогорска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на 2018 год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Государственному учреждению "Аппарат акима города Усть-Каменогорска Восточно-Казахстанской области" в установленном законодательством Республики Казахстан порядке обеспечить:</w:t>
      </w:r>
    </w:p>
    <w:bookmarkEnd w:id="2"/>
    <w:bookmarkStart w:name="z4" w:id="3"/>
    <w:p>
      <w:pPr>
        <w:spacing w:after="0"/>
        <w:ind w:left="0"/>
        <w:jc w:val="both"/>
      </w:pPr>
      <w:r>
        <w:rPr>
          <w:rFonts w:ascii="Times New Roman"/>
          <w:b w:val="false"/>
          <w:i w:val="false"/>
          <w:color w:val="000000"/>
          <w:sz w:val="28"/>
        </w:rPr>
        <w:t>
      1) государственную регистрацию настоящего постановления в территориальном органе юстиции;</w:t>
      </w:r>
    </w:p>
    <w:bookmarkEnd w:id="3"/>
    <w:bookmarkStart w:name="z5"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6" w:id="5"/>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города Усть-Каменогорска;</w:t>
      </w:r>
    </w:p>
    <w:bookmarkEnd w:id="5"/>
    <w:bookmarkStart w:name="z7" w:id="6"/>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города Усть-Каменогорска после его официального опубликования.</w:t>
      </w:r>
    </w:p>
    <w:bookmarkEnd w:id="6"/>
    <w:bookmarkStart w:name="z8" w:id="7"/>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города Усть-Каменогорска Булавкину О.А.</w:t>
      </w:r>
    </w:p>
    <w:bookmarkEnd w:id="7"/>
    <w:bookmarkStart w:name="z9" w:id="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города Усть-Каменогорска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Тумабаев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акимата города Усть-Каменогорска</w:t>
            </w:r>
            <w:r>
              <w:br/>
            </w:r>
            <w:r>
              <w:rPr>
                <w:rFonts w:ascii="Times New Roman"/>
                <w:b w:val="false"/>
                <w:i w:val="false"/>
                <w:color w:val="000000"/>
                <w:sz w:val="20"/>
              </w:rPr>
              <w:t>от "05" февраля 2018 года</w:t>
            </w:r>
            <w:r>
              <w:br/>
            </w:r>
            <w:r>
              <w:rPr>
                <w:rFonts w:ascii="Times New Roman"/>
                <w:b w:val="false"/>
                <w:i w:val="false"/>
                <w:color w:val="000000"/>
                <w:sz w:val="20"/>
              </w:rPr>
              <w:t>№ 684</w:t>
            </w:r>
          </w:p>
        </w:tc>
      </w:tr>
    </w:tbl>
    <w:bookmarkStart w:name="z11" w:id="9"/>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на 2018 год</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"Восточно-Казахстанский областной драматический театр" управления культуры, архивов и документации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"Шығыс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"Востоквзрывпром"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"Казахстанско-Американский Свободный Университет"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"Вкус Маркет"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"САЭМ-сервис-А"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"Уралэнергоцветмет"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НКГ"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"УльбаКомплекс"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"ЭМИЛЬ"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"БЕАКРИС"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"ВЭКСтрой"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"Иртышцветметремонт"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"ЮКО 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"Логист"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"АЭС Усть-Каменогорская ГЭС"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"АЭС Согринская ТЭЦ"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"ТАМИЛАПЛЮС"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по комплексной переработке минерального сырья Республики Казахстан" Комитета индустриального развития и промышленной безопасности Министерства по инвестициям и развитию Республики Казахстан "Восточный научно-исследовательский горно-металлургический институт цветных металлов" (филиал)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"Казтелерадио" Восточно-Казахстанская Областная Дирекция РадиоТелевещания (филиал)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"Городской территориальный центр социального обслуживания населения "Ульба"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"ӨСКЕМЕНСПЕЦКОММУНТРАНС"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"ВК Промэнергоремонт"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"Востокшахтострой"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ведения"Казаэронавигация" Комитета гражданской авиации Министерства по инвестициям и развитию Республики Казахстан (Усть-Каменогорский филиал)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"КазтеплоСПЕЦСТРОЙ"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"Центр обслуживания населения" - филиал некоммерческого акционерного общества "Государственная корпорация "Правительство для граждан" по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"ПИЦЦА-БЛЮЗ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"ТОРГОВЫЙ ДОМ ВАЛЕНТИНА"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"САЭМ-сервис-А"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городской трамвайный 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"НоваяСогра"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"МЕГАСТРОЙ-ӨСКЕМЕН"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"СИЛУМИН-ВОСТОК"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"ӨскеменТәртіп"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"Гидросталь"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"ҚҰНДЫЗ"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маслозавод"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"Шыгыс Алтай сауда"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"ЗЕМСТРОЙ"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"Усть-Каменогорский политехнический колледж" управления образования Восточно-Казахстанскогообластногоакимата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"Усть-Каменогорский медицинский колледж" Управления здравоохранения Восточно-Казахстанского областного акимата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"Восточно-Казахстанское училище искусств имени народных артистов братьев Абдуллиных" управления образования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акимата города Усть-Каменогорска</w:t>
            </w:r>
            <w:r>
              <w:br/>
            </w:r>
            <w:r>
              <w:rPr>
                <w:rFonts w:ascii="Times New Roman"/>
                <w:b w:val="false"/>
                <w:i w:val="false"/>
                <w:color w:val="000000"/>
                <w:sz w:val="20"/>
              </w:rPr>
              <w:t>от "05" февраля 2018 года</w:t>
            </w:r>
            <w:r>
              <w:br/>
            </w:r>
            <w:r>
              <w:rPr>
                <w:rFonts w:ascii="Times New Roman"/>
                <w:b w:val="false"/>
                <w:i w:val="false"/>
                <w:color w:val="000000"/>
                <w:sz w:val="20"/>
              </w:rPr>
              <w:t>№ 684</w:t>
            </w:r>
          </w:p>
        </w:tc>
      </w:tr>
    </w:tbl>
    <w:bookmarkStart w:name="z13" w:id="10"/>
    <w:p>
      <w:pPr>
        <w:spacing w:after="0"/>
        <w:ind w:left="0"/>
        <w:jc w:val="left"/>
      </w:pPr>
      <w:r>
        <w:rPr>
          <w:rFonts w:ascii="Times New Roman"/>
          <w:b/>
          <w:i w:val="false"/>
          <w:color w:val="000000"/>
        </w:rPr>
        <w:t xml:space="preserve"> Перечень организаций, для которых устанавливается квота для трудоустройства лиц, освобожденных из мест лишения свободы, лиц, состоящих на учете службы пробации на 2018 год</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(человек)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казенное предприятие "Восточно-Казахстанский областной драматический театр" управления культуры, архивов и документации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"Шығыс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"Востоквзрывпром"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"Вкус Маркет"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"САЭМ-сервис-А"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"Уралэнергоцветмет"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"Фирма "НКГ"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"УльбаКомплекс"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"ЭМИЛЬ"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"БЕАКРИС"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"Железобетонный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"ВЭКСтрой"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"Иртышцветметремонт"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"БИПЭК АВТО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"Ульбинский металлургический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"Усть-Каменогорские тепловые сети"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"Усть-Каменогорский арматурный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"ЮКО 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"Логист"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"ТАМИЛАПЛЮС"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по комплексной переработке минерального сырья Республики Казахстан" Комитета индустриального развития и промышленной безопасности Министерства по инвестициям и развитию Республики Казахстан "Восточный научно-исследовательский горно-металлургический институт цветных металлов" (филиал)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"Усть-Каменогорский титано-магниевый комбинат"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"Казтелерадио" Восточно-Казахстанская Областная Дирекция РадиоТелевещания (филиал)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"ӨСКЕМЕНСПЕЦКОММУНТРАНС"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"ВКПромэнергоремонт"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"Өскемен Водоканал"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"МАЙ"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"КОНДИТЕР+"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"Усть-Каменогорское управление "Промтехмонтаж"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"КазтеплоСПЕЦСТРОЙ"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"Усть-Каменогорский завод промышленной арматуры"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"Центр обслуживания населения" - филиал некоммерческого акционерного общества "Государственная корпорация "Правительство для граждан" по Восточно-Казахстанской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"ПИЦЦА-БЛЮЗ 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"ТОРГОВЫЙ ДОМ ВАЛЕНТИНА"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"НоваяСогра"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"МЕГАСТРОЙ ӨСКЕМЕН"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"Иртыштранс"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"СИЛУМИН-ВОСТОК"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"ГорсветLTD"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"ӨскеменТәртіп" акимата города Усть-Каменогорска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"Защитинский элеватор"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"Гидросталь"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"Құндыз"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"Усть-Каменогорский маслозавод"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"Шыгыс Алтай сауда"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"ЗЕМСТРОЙ"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"КОМБИНАТ НЕРУДНЫХ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"АЛЬЯНС"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