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2290" w14:textId="f5a2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26 декабря 2017 года № 25/2-VI "О бюджете города Усть-Каменогорска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июля 2018 года № 32/2-VI. Зарегистрировано Управлением юстиции города Усть-Каменогорска Департамента юстиции Восточно-Казахстанской области 8 августа 2018 года № 5-1-194.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2018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51 581 024,9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22 718 375,8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1 094 967,0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55 529 693,6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1 580 823,7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277 772,7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467 684,3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375 334,6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89 556,1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17 138 225,3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13 999 896,4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8 561 555,7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692 921,0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1 530 393,6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2 186 290,6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1 962 972,3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1 903 011,3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388 006,2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23 259 550,0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4 490 235,1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720 037,4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1 891 456,5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1 117 650,0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18 582 039,9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7 383 546,3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9 789 993,3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785 631,4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170 828,6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257 159,8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190 462,5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159 457,5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4 678 045,8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1 614 528,8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2 153 788,6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-3 917 029,7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3 917 029,7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