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9960" w14:textId="aad9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2017 года № 25/2-VI "О бюджете города Усть-Каменогорска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22 июня 2018 года № 31/2-VI. Зарегистрировано Управлением юстиции города Усть-Каменогорска Департамента юстиции Восточно-Казахстанской области 28 июня 2018 года № 5-1-190.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25/2-VI "О бюджете города Усть-Каменогорска на 2018-2020 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51 581 024,9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22 718 375,8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302 950,0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1 972 361,0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26 587 338,1 тысяч тенге;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55 529 693,6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- 31 639,0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31 639,0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- 3 917 029,7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3 917 029,7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2018 год в сумме 9 863,0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2018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32,4 %;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32,4 %.";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2018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51 581 024,9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22 718 375,8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8 816 176,6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5 596 550,2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1 094 967,0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1 681 231,0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1 752 361,0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26 587 338,1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55 529 693,6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1 580 823,7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277 772,7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467 684,3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375 334,6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89 556,1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86 352,1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17 148 969,3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14 010 640,4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8 593 331,7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687 151,0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1 524 511,6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2 186 290,6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480 918,5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2 970 003,9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1 962 228,3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1 903 011,3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388 006,2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23 259 550,0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4 490 235,1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720 037,4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1 891 456,5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1 117 650,0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18 582 039,9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7 383 546,3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9 789 993,3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775 631,4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347 643,0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170 828,6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257 159,8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190 462,5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177 750,5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159 457,5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7 557 174,6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4 678 045,8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1 614 528,8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2 153 788,6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-3 917 029,7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3 917 029,7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