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78ae" w14:textId="8ae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апреля 2016 года № 96 "Об утверждении регламентов государственных услуг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2018 года № 347. Зарегистрировано Департаментом юстиции Восточно-Казахстанской области 21 декабря 2018 года № 5710.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205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(зарегистрированным в Реестре государственной регистрации нормативных правовых актов за номером 17040),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апреля 2016 года № 96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номером 4520, опубликовано в Эталонном контрольном банке нормативных правовых актов Республики Казахстан 6 мая 2016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11 2018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 № 96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справка, 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утверждҰнному приказом исполняющего обязанности Министра образования и науки Республики Казахстан от 6 ноября 2015 года № 627 (зарегистрированным в Реестре государственной регистрации нормативных правовых актов за номером 12417) (далее - Стандарт).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заявления (в произвольной форме)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 документов услугополучателя. Длительность выполнения – 20 (двадцать)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передает их сотруднику услугодателя на исполнение. Длительность выполнения – 20 (двадцать) минут;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услугодателя проверяет пакет документов услугополучателя на соответствие предъявляемым требованиям, предусмотренным пунктом 9 Стандарта, подготавливает справку и передает руководителю услугодателя. Длительность выполнения – 2 (два) рабочих дня;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справку и передает в канцелярию услугодателя. Длительность выполнения – 20 (двадцать) минут;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передает услугополучателю результат оказания государственной услуги. Длительность выполнения – 20 (двадцать) минут.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документов, обучающихся в организациях технического и профессионального, послесреднего образования услугодателю – 3 (три) рабочих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зарегистрированный пакет документов услугополучателя, который служит основанием для начала выполнения действия 2, указанного в пункте 5 настоящего Регламента.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завизированный пакет документов руководителем услугодателя, который служит основанием для начала выполнения действия 3, указанного в пункте 5 настоящего Регламента.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результат оказания государственной услуги, который служит основанием для начала выполнения действия 4, указанного в пункте 5 настоящего Регламента.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результат оказания государственной услуги, который служит основанием для начала выполнения действия 5, указанного в пункте 5 настоящего Регламента.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результата оказания государственной услуги услугополучателю.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передает его сотруднику услугодателя на исполнение. Длительность выполнения – 20 (двадцать) минут;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пакет документов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справку и передает руководителю. Длительность выполнения – 2 (два) рабочих дня;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и передает в канцелярию услугодателя. Длительность выполнения – 20 (двадцать)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передает услугополучателю результат оказания государственной услуги. Длительность выполнения – 15 (пятнадцать) минут.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бизнес–процессов оказания государственной услуги согласно приложению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Автоматизированное рабочее место регионального шлюза "электронное правительство". Длительность выполнения – 30 (тридцать) секунд;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путем сканирования штрих-кода на расписке;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– 1 (одна) минута;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курьер Государственной корпорации осуществляет передачу документов услугодателю. Длительность выполнения – 15 (пятнадцать) минут.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или должностное лицо, уполномоченное направлять запрос услугодателя: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получения результата оказания государственной услуги через Государственную корпорацию: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образование" 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