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99f" w14:textId="7238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апреля 2018 года № 104. Зарегистрировано Департаментом юстиции Восточно-Казахстанской области 27 апреля 2018 года № 5624.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(зарегистрированным в Реестре государственной регистрации нормативных правовых актов за номером 15374),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02.05.2019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- портал).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Премьер-Министра Республики Казахстан – Министра сельского хозяйства Республики Казахстан от 8 июня 2017 года № 229 (зарегистрированным в Реестре государственной регистрации нормативных правовых актов за номером15374) (далее – Стандарт).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предложения на заключение договора субсидирования в форме электронного документа, удостоверенного ЭЦП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–услугодатель с даты получения предложения осуществляет: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информационной системе субсидирования;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Правилами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утвержденных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(зарегистрированным в Реестре государственной регистрации нормативных правовых актов за номером17741) (далее – Правила), в том числе проверку соответствия договора займа требованиям к договору займа,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 и уведомление об этом заемщика и финансового института. Длительность выполнения – в течение 3 (трех) рабочих дней.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финансовому институту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договор субсидирования заключается на основании решения услугодателя между заемщиком, финансовым институтом и услугодателем. Длительность выполнения – в течение 5 (пяти) рабочих дней с даты получения заемщиком, финансовым институтом уведомления услугодателя о положительном решении по предложению;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услугодатель со дня получения заявки на субсидирование: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института. Длительность выполнения – в течение 2 (двух) рабочих дней.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оказания государственной услуги в текущем месяце приостанавливается и возобновляется с первого рабочего дня следующего месяца.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10 (десять) рабочих дней.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зарегистрированное предложение, принятие и оформление решения по предложению и уведомление об этом заемщика и финансового института, которые служат основанием для выполнения действия 2.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заключение договора субсидирования на основании решения услугодателя между заемщиком, финансовым институтом и услугодателем, которое служит основанием для выполнения действия 3.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формирование платежных поручений на выплату субсидий, которое служит основанием для выплаты причитающихся субсидий на банковские счета услугополучателей. 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 даты получения предложения осуществляет: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субсидирования, установленным Правилами, в том числе проверку соответствия договора займа требованиям к договору займа,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заемщика и финансового института. Длительность выполнения – в течение 3 (трех) рабочих дней.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финансовому институту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заключается на основании решения услугодателя между заемщиком, финансовым институтом и услугодателем. Длительность выполнения – в течение 5 (пяти) рабочих дней с даты получения заемщиком, финансовым институтом уведомления услугодателя о положительном решении по предложению;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со дня получения заявки на субсидирование: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института. Длительность выполнения – в течение 2 (двух) рабочих дней.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оказания государственной услуги в текущем месяце приостанавливается и возобновляется с первого рабочего дня следующего месяца.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–ИИН),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(далее– АРМ РШЭП) для обработки запроса услугодателем;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