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8e26" w14:textId="7618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27 декабря 2018 года № 10-52-VI. Зарегистрировано Департаментом юстиции Туркестанской области 5 февраля 2019 года № 4899. Утратило силу решением Жетысайского районного маслихата Туркестанской области от 31 декабря 2020 года № 41-219-VI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Жетысайского районного маслихата Туркестанской области от 31.12.2020 № 41-219-VI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Жетысайский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10-52-VI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Жетысайского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Жетысайского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Жетысайского района.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 решением Жетысайского районного маслихата Туркестанской области от 03.03.2020 </w:t>
      </w:r>
      <w:r>
        <w:rPr>
          <w:rFonts w:ascii="Times New Roman"/>
          <w:b w:val="false"/>
          <w:i w:val="false"/>
          <w:color w:val="000000"/>
          <w:sz w:val="28"/>
        </w:rPr>
        <w:t>№ 28-154-VI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акиматом Жетысайского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по следующим праздничным дням: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празднику "День победы"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единовременно предельный размер социальный помощи 1 000 000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единовременно, предельный размер социальный помощи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проработавшим (прослужившим) в тылу не менее 6 месяцев в период с 22 июня 1941 года по 9 мая 1945 года и не награжденных орденами и медалями бывшего Союза ССР за самоотверженный труд безупречную воинскую службу в тылу в годы Великой Отечественной войны единовременно, предельный размер социальный помощи 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супруг (супруга), не вступившие в повторной брак, единовременно, предельный размер социальный помощи 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награжденных орденами и медалями бывшего Союза ССР за самоотверженный труд и безупречную воинскую службу в тылу в годы Великой Отечественной войны единовременно, предельный размер социальный помощи 30 000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марта "Международный женский день" - многодетным матерям,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награжденные подвесками "Алтын алка", "Кумис алка" или получившие ранее звание "Мать-героиня", а также награжденные орденами "Материнская слава" І и ІІ степени, единовременно в размере 2 кратного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Жетысайского районного маслихата Туркестанской области от 09.01.2020 </w:t>
      </w:r>
      <w:r>
        <w:rPr>
          <w:rFonts w:ascii="Times New Roman"/>
          <w:b w:val="false"/>
          <w:i w:val="false"/>
          <w:color w:val="000000"/>
          <w:sz w:val="28"/>
        </w:rPr>
        <w:t>№ 26-147-VI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Жетысайского районного маслихата Туркестанской области от 04.05.2020 </w:t>
      </w:r>
      <w:r>
        <w:rPr>
          <w:rFonts w:ascii="Times New Roman"/>
          <w:b w:val="false"/>
          <w:i w:val="false"/>
          <w:color w:val="000000"/>
          <w:sz w:val="28"/>
        </w:rPr>
        <w:t>№ 31-163-VI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Туркестанской области.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малообеспеченным семьям, среднедушевой доход которых не превышает шестьдесят процентного порога, в кратном отношении к прожиточному минимуму, одиноким пенсионерам и инвалидам, для компенсаций причиненного ущерба гражданину (семье) либо жилью в следствии стихийного бедствия или пожара, единовременно, предельный размер 100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больным заразной формой туберкулеза, выписанным из специализированной противотуберкулезной медицинской организации, ежемесячно в размере 8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оплата компенсации лицам зараженным вирусом иммунодефицита человека или болезни Синдром приобретенного иммунодефицита по вине медицинских работников и работников сферы оказания хозяйственных услуг что повлекло вред их здоровью, а также семьям имеющим детей, заразившихся вирусом иммунодефицита человека ежемесячно в размере двух минимальных величин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подписки в изданиях - участникам и инвалидам Великой Отечественной войны в размере 3 кратного месячного расчетного показателя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войны, матерям героиням, инвалидам, нуждаюшимся воинам-Афганцам, ликвидаторам аварии на Чернобыльской АЭС в размере 1 кратного месячного расчетного показателя один раз в полугодие;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одиноким пожилым лицам старше 80 лет, детям-инвалидам обучающимся и воспитывающимся на дому, ежемесячно, в размере 1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инвалидам по индивидуальной программе реабилитации по обеспечению инвалидными колясками: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инвалидные коляски, предельный размер социальной помощи 60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инвалидные коляски, предельный размер социальной помощи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пенсионерам и инвалидам для получения направлений в санаторно-курортное лечение, один раз в год, предельный размер социальной помощи 45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предоставления услуг социального такси - на поездки в лечебные учреждения и в общественные места участникам и инвалидам Великой Отечественной войны, инвалидам первой, второй группы, детям-инвалидам имеющим затруднение в передвижении, ежемесячно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26 апреля (День памяти жертв аварии на Чернобыльской атомной электростанции) -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29 августа "Международный день действий против ядерных испытаний" - гражданам, пострадавшим вследствие ядерных испытаний на Семипалатинском испытательном ядерном полигоне единовременно, в размере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больным онкологическим заболеванием, единовременно в размере 10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лицам, принимавшие участие в боевых действиях на территории других государств; рабочим и служащим, обслуживавших советский воинский контингент в Афганистане, получившим ранения, контузии или увечья, либо награжденными орденами и медалями бывшего Союза ССР за участие в обеспечении боевых действий, единовременно, предельный размер социальный помощи 30 000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Лицам оказавшимся в трудной жизненной ситуации размер оказываемой социальной помощи малообеспеченным семьям со среднедушевым доходом ниже величины прожиточного минимума составляет величину прожиточного минимума на каждого члена семьи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выплачивается ежемесячно или единовременно за 3 месяца. Единовременная выплата социальной помощи производится по согласованию с комиссией и используется исключительно на мероприятия, связанные с выполнением обязательств по социальному контракту, развитие личного подсобного хозяйства (покупка домашнего скота, птицы и другое), для ремонта жилого дома, организацию индивидуальной предпринимательской деятельности (кроме затрат на погашение предыдущих займов).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Жетысайского районного маслихата Туркестанской области от 27.03.2019 </w:t>
      </w:r>
      <w:r>
        <w:rPr>
          <w:rFonts w:ascii="Times New Roman"/>
          <w:b w:val="false"/>
          <w:i w:val="false"/>
          <w:color w:val="000000"/>
          <w:sz w:val="28"/>
        </w:rPr>
        <w:t>№ 12-74-VI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09.01.2020 </w:t>
      </w:r>
      <w:r>
        <w:rPr>
          <w:rFonts w:ascii="Times New Roman"/>
          <w:b w:val="false"/>
          <w:i w:val="false"/>
          <w:color w:val="000000"/>
          <w:sz w:val="28"/>
        </w:rPr>
        <w:t>№ 26-147-VI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03.03.2020 </w:t>
      </w:r>
      <w:r>
        <w:rPr>
          <w:rFonts w:ascii="Times New Roman"/>
          <w:b w:val="false"/>
          <w:i w:val="false"/>
          <w:color w:val="000000"/>
          <w:sz w:val="28"/>
        </w:rPr>
        <w:t>№ 28-154-VI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акиматам Туркестанской области.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дням, оказывается, по списку, утверждаемому акиматом Жетысайского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акима поселка, села, сельского округа представляет заявление с приложением следующих документов: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решением Жетысайского районного маслихата Туркестанской области от 09.01.2020 </w:t>
      </w:r>
      <w:r>
        <w:rPr>
          <w:rFonts w:ascii="Times New Roman"/>
          <w:b w:val="false"/>
          <w:i w:val="false"/>
          <w:color w:val="000000"/>
          <w:sz w:val="28"/>
        </w:rPr>
        <w:t>№ 26-147-VI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 решением Жетысайского районного маслихата Туркестанской области от 09.01.2020 </w:t>
      </w:r>
      <w:r>
        <w:rPr>
          <w:rFonts w:ascii="Times New Roman"/>
          <w:b w:val="false"/>
          <w:i w:val="false"/>
          <w:color w:val="000000"/>
          <w:sz w:val="28"/>
        </w:rPr>
        <w:t>№ 26-147-VI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акима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районным маслихатом порога для оказания социальной помощи.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Жетысайского района на текущий финансовый год.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(Ф.И.О. заявителя)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4635"/>
        <w:gridCol w:w="3230"/>
        <w:gridCol w:w="1825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 дата______________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заверять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составе семьи 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1.Ф.И.О. заявителя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места жительства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Трудная жизненная ситуация, в связи с наступлением которой заявитель обратился за социальной помощью ____________________________________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Состав семьи (учитываются фактически проживающие в семье)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83"/>
        <w:gridCol w:w="611"/>
        <w:gridCol w:w="1083"/>
        <w:gridCol w:w="1944"/>
        <w:gridCol w:w="612"/>
        <w:gridCol w:w="5244"/>
        <w:gridCol w:w="848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Зарегистрированы в качестве безработного в органах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детей: _________________ обучающихся в высших и средних учебных заведениях на платной основе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 человек, стоимость обучения в год 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в семье Участников Великой Отечественной войны,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Великой Отечественной войны, приравненных к участникам Великой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Отечественной войны и инвалидам Великой Отечественной войны,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пенсионеров, пожилых лиц, старше 80-ти лет,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лиц, имеющих социально значимые заболевания (злокачественные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новообразования, туберкулез, вирус иммунодефицита человека), 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детей-инвалидов (указать или добавить иную категорию)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Условия проживания (общежитие, арендное, приватизированное жилье,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служебное жилье, жилой кооператив, индивидуальный жилой дом или иное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указать):_____________________________________________________________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жилья: __________________________________________________________________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808"/>
        <w:gridCol w:w="573"/>
        <w:gridCol w:w="734"/>
        <w:gridCol w:w="1307"/>
        <w:gridCol w:w="5279"/>
      </w:tblGrid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автотранспорта (марка, год выпуска, правоустанавливающий 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заявленные доходы от его эксплуатации)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иного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кроме занимаемого в настоящее время, (заявленные доходы от его эксплуатации)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Сведения о ранее полученной помощи (форма, сумма, 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Иные доходы семьи (форма, сумма, источник):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9. Обеспеченность детей школьными принадлежностями, одеждой, обувью: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Санитарно-эпидемиологические условия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(подписи)(Ф.И.О.)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проведения обследования отказываюсь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подпись заявителя (или одного из членов семьи),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помощи, установления размеров и определения перечня отдельных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нуждающихся граждан, рассмотрев заявление и прилагаемые к нему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(семьи), обратившегося за предоставлением социальной помощи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представленных документов и результатов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материального положения заявителя (семьи) выносит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предоставления лицу (семье) социальной помощи с наступлением трудной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количестве _____ 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"_____"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__________________________________________Ф.И.О., должность,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работника, акима поселка, села, сельского округа или уполномоченного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принявшего документы.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