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edb4" w14:textId="dc0e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2017 года № 23-159-VI "О бюджете города,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17 апреля 2018 года № 27-183-VI. Зарегистрировано Департаментом юстиции Южно-Казахстанской области 20 апреля 2018 года № 4561.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3 апреля 2018 года № 26-180-VІ "О внесении изменений и дополнения в решение Шардаринского районного маслихата от 21 декабря 2017 года № 22-142-VІ "О районном бюджете на 2018-2020 годы", зарегистрированного в Реестре государственной регистрации нормативных правовых актов за № 4503,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2017 года № 23-159-VІ "О бюджете города, сельских округов на 2018-2020 годы" (зарегистрировано в Реестре государственной регистрации нормативных правовых актов за № 4366, опубликовано 19 января 2018 года в газете "Шартарап-Шарайна" и в Эталонном контрольном банке нормативных правовых актов Республики Казахстан в электронном виде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Шардара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610 032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К. Турысбеков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136 444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Узыната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Алатау батыр на 2018-2020 годы согласно приложениям 13, 14 и 15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128 978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Кызылкум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Суткент на 2018-2020 годы согласно приложениям 19, 20 и 21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Акшенгелди на 2018-2020 годы согласно приложениям 22, 23 и 24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Достык на 2018-2020 годы согласно приложениям 25, 26 и 27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79 932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Жаушыкум на 2018-2020 годы согласно приложениям 28, 29 и 30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Коссейт на 2018-2020 годы согласно приложениям 31, 32 и 33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27-183-VІ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27-183-VІ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К. Турысбеков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27-183-VІ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27-183-VІ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Узыната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27-183-VІ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27-183-VІ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27-183-VІ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27-183-VІ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27-183-VІ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11 001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27-183-VІ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27-183-VІ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