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f608" w14:textId="92ef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Шардаринского районного маслихата от 22 июня 2016 года № 4-35-VІ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28 марта 2018 года № 25-172-VI. Зарегистрировано Департаментом юстиции Южно-Казахстанской области 17 апреля 2018 года № 4538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июня 2016 года № 4-35-VІ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(зарегистрированный в Реестре государственной регистрации нормативных правовых актов за № 3781, опубликовано 22 июля 2016 года в газете "Шартарап-Шарайна" и в эталонном контрольном банке нормативных правовых актов Республики Казахстан в электронном виде 29 июля 2016 года)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Шардаринского района, утвержденный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десятым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приравненных к ним, в размере 10 кратного месячного расчетного показателя.".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