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53c8" w14:textId="daa5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2017 года № 22-142-VІ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24 января 2018 года № 24-162-VI. Зарегистрировано Департаментом юстиции Южно-Казахстанской области 25 января 2018 года № 4415.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января 2018 года № 19/230-VІ "О внесении изменений и дополнения в решение Южно-Казахстанского областного маслихата от 11 декабря 2017 года № 18/209-VІ "Об областном бюджете на 2018-2020 годы", зарегистрированного в Реестре государственной регистрации нормативных правовых актов за № 4396,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2017 года № 22-142-VІ "О районном бюджете на 2018-2020 годы" (зарегистрировано в Реестре государственной регистрации нормативных правовых актов за № 4351, опубликовано 5 января 2018 года в газете "Шартарап-Шарайна" и в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12 768 453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2 170 361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10 568 597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12 819 148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50 695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24-162-VІ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